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widowControl w:val="0"/>
        <w:contextualSpacing w:val="0"/>
      </w:pPr>
      <w:bookmarkStart w:colFirst="0" w:colLast="0" w:name="h.eeefvtlwi73a" w:id="0"/>
      <w:bookmarkEnd w:id="0"/>
      <w:r w:rsidDel="00000000" w:rsidR="00000000" w:rsidRPr="00000000">
        <w:rPr>
          <w:rtl w:val="0"/>
        </w:rPr>
        <w:t xml:space="preserve">Script</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Film Title:</w:t>
      </w:r>
    </w:p>
    <w:p w:rsidR="00000000" w:rsidDel="00000000" w:rsidP="00000000" w:rsidRDefault="00000000" w:rsidRPr="00000000">
      <w:pPr>
        <w:keepNext w:val="0"/>
        <w:keepLines w:val="0"/>
        <w:widowControl w:val="0"/>
        <w:contextualSpacing w:val="0"/>
      </w:pPr>
      <w:r w:rsidDel="00000000" w:rsidR="00000000" w:rsidRPr="00000000">
        <w:rPr>
          <w:rtl w:val="0"/>
        </w:rPr>
        <w:t xml:space="preserve">Student Producers</w:t>
      </w:r>
      <w:r w:rsidDel="00000000" w:rsidR="00000000" w:rsidRPr="00000000">
        <w:rPr>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Short Summary:</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t xml:space="preserve">A typical script is broken down into scenes that include a brief description of the setting, the action and then the dialog. This is then repeated for each scene. Writers use formatting to separate each of these elements. You can copy the example or make your own.</w:t>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t xml:space="preserve">Even a project that includes an interview can benefit from a script. Most start with some type of introductory voice over and can include the interview questions along with descriptions of the supporting footage you plan to use during the answers for each question.</w:t>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color w:val="ff0000"/>
                <w:rtl w:val="0"/>
              </w:rPr>
              <w:t xml:space="preserve">Highlight and delete this text and replace it this your summary.</w:t>
            </w:r>
            <w:r w:rsidDel="00000000" w:rsidR="00000000" w:rsidRPr="00000000">
              <w:rPr>
                <w:rtl w:val="0"/>
              </w:rPr>
            </w:r>
          </w:p>
        </w:tc>
      </w:tr>
    </w:tbl>
    <w:p w:rsidR="00000000" w:rsidDel="00000000" w:rsidP="00000000" w:rsidRDefault="00000000" w:rsidRPr="00000000">
      <w:pPr>
        <w:pStyle w:val="Heading3"/>
        <w:keepNext w:val="0"/>
        <w:keepLines w:val="0"/>
        <w:widowControl w:val="0"/>
        <w:contextualSpacing w:val="0"/>
      </w:pPr>
      <w:bookmarkStart w:colFirst="0" w:colLast="0" w:name="h.s4qkh5q3fv6j" w:id="1"/>
      <w:bookmarkEnd w:id="1"/>
      <w:r w:rsidDel="00000000" w:rsidR="00000000" w:rsidRPr="00000000">
        <w:rPr>
          <w:rtl w:val="0"/>
        </w:rPr>
        <w:t xml:space="preserve">Scene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Example: INT DAY CLASSROOM</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h.m4b4zkdr516s" w:id="2"/>
      <w:bookmarkEnd w:id="2"/>
      <w:r w:rsidDel="00000000" w:rsidR="00000000" w:rsidRPr="00000000">
        <w:rPr>
          <w:rtl w:val="0"/>
        </w:rPr>
        <w:t xml:space="preserve">Action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Example: Two girls enter the classroom looking happy and talking loudly but stop once they see that they have a new substitute teacher.</w:t>
      </w:r>
    </w:p>
    <w:p w:rsidR="00000000" w:rsidDel="00000000" w:rsidP="00000000" w:rsidRDefault="00000000" w:rsidRPr="00000000">
      <w:pPr>
        <w:pStyle w:val="Heading3"/>
        <w:keepNext w:val="0"/>
        <w:keepLines w:val="0"/>
        <w:widowControl w:val="0"/>
        <w:contextualSpacing w:val="0"/>
      </w:pPr>
      <w:bookmarkStart w:colFirst="0" w:colLast="0" w:name="h.gn7ag8ch7ekd" w:id="3"/>
      <w:bookmarkEnd w:id="3"/>
      <w:r w:rsidDel="00000000" w:rsidR="00000000" w:rsidRPr="00000000">
        <w:rPr>
          <w:rtl w:val="0"/>
        </w:rPr>
        <w:t xml:space="preserve">Dialogue</w:t>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Girl 1</w:t>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Hey did you hear that lunch was going to be fried pizza rings and cheetos?</w:t>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Girl 2</w:t>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No way! That is my favorite thing they serve here!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